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5AC24" w14:textId="047EC586" w:rsidR="008E33B5" w:rsidRDefault="008E33B5" w:rsidP="00CE3F70">
      <w:pPr>
        <w:rPr>
          <w:rFonts w:ascii="Nirmala UI" w:hAnsi="Nirmala UI" w:cs="Nirmala UI"/>
          <w:b/>
          <w:bCs/>
          <w:u w:val="single"/>
        </w:rPr>
      </w:pPr>
      <w:r>
        <w:rPr>
          <w:rFonts w:ascii="Nirmala UI" w:hAnsi="Nirmala UI" w:cs="Nirmala UI"/>
          <w:b/>
          <w:bCs/>
          <w:u w:val="single"/>
        </w:rPr>
        <w:t>TAXTALK LIVE SESSION 2 – FRAMEWORK (SINHALA)</w:t>
      </w:r>
    </w:p>
    <w:p w14:paraId="2DFAC96F" w14:textId="0BAF329F" w:rsidR="00CE3F70" w:rsidRPr="00CE3F70" w:rsidRDefault="00CE3F70" w:rsidP="00CE3F70">
      <w:pPr>
        <w:rPr>
          <w:b/>
          <w:bCs/>
          <w:u w:val="single"/>
        </w:rPr>
      </w:pPr>
      <w:proofErr w:type="spellStart"/>
      <w:r w:rsidRPr="00CE3F70">
        <w:rPr>
          <w:rFonts w:ascii="Nirmala UI" w:hAnsi="Nirmala UI" w:cs="Nirmala UI"/>
          <w:b/>
          <w:bCs/>
          <w:u w:val="single"/>
        </w:rPr>
        <w:t>කවරෙකු</w:t>
      </w:r>
      <w:proofErr w:type="spellEnd"/>
      <w:r w:rsidRPr="00CE3F70">
        <w:rPr>
          <w:b/>
          <w:bCs/>
          <w:u w:val="single"/>
        </w:rPr>
        <w:t xml:space="preserve">,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කුමන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ආකාරයට</w:t>
      </w:r>
      <w:proofErr w:type="spellEnd"/>
      <w:r w:rsidRPr="00CE3F70">
        <w:rPr>
          <w:b/>
          <w:bCs/>
          <w:u w:val="single"/>
        </w:rPr>
        <w:t xml:space="preserve">,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කුමක්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මත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බදු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ගෙවිය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යුතුද</w:t>
      </w:r>
      <w:proofErr w:type="spellEnd"/>
      <w:r w:rsidRPr="00CE3F70">
        <w:rPr>
          <w:b/>
          <w:bCs/>
          <w:u w:val="single"/>
        </w:rPr>
        <w:t xml:space="preserve">? </w:t>
      </w:r>
    </w:p>
    <w:p w14:paraId="07AFB149" w14:textId="28B130A2" w:rsidR="00CE3F70" w:rsidRPr="00CE3F70" w:rsidRDefault="00CE3F70" w:rsidP="00CE3F70">
      <w:pPr>
        <w:rPr>
          <w:b/>
          <w:bCs/>
          <w:u w:val="single"/>
        </w:rPr>
      </w:pPr>
      <w:proofErr w:type="spellStart"/>
      <w:r w:rsidRPr="00CE3F70">
        <w:rPr>
          <w:b/>
          <w:bCs/>
          <w:u w:val="single"/>
        </w:rPr>
        <w:t>TaxTalk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b/>
          <w:bCs/>
          <w:u w:val="single"/>
        </w:rPr>
        <w:t>Youtube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චැනලය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වෙතින්</w:t>
      </w:r>
      <w:proofErr w:type="spellEnd"/>
      <w:r w:rsidRPr="00CE3F70">
        <w:rPr>
          <w:b/>
          <w:bCs/>
          <w:u w:val="single"/>
        </w:rPr>
        <w:t xml:space="preserve"> 2020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දෙසැම්බර්</w:t>
      </w:r>
      <w:proofErr w:type="spellEnd"/>
      <w:r w:rsidRPr="00CE3F70">
        <w:rPr>
          <w:b/>
          <w:bCs/>
          <w:u w:val="single"/>
        </w:rPr>
        <w:t xml:space="preserve"> 30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දින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සජීව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ඉදිරිපත්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කිරීම</w:t>
      </w:r>
      <w:proofErr w:type="spellEnd"/>
      <w:r w:rsidRPr="00CE3F70">
        <w:rPr>
          <w:b/>
          <w:bCs/>
          <w:u w:val="single"/>
        </w:rPr>
        <w:t>.</w:t>
      </w:r>
    </w:p>
    <w:p w14:paraId="42667AA3" w14:textId="77777777" w:rsidR="00CE3F70" w:rsidRPr="00CE3F70" w:rsidRDefault="00CE3F70" w:rsidP="00CE3F70">
      <w:pPr>
        <w:rPr>
          <w:b/>
          <w:bCs/>
          <w:u w:val="single"/>
        </w:rPr>
      </w:pPr>
      <w:r w:rsidRPr="00CE3F70">
        <w:rPr>
          <w:b/>
          <w:bCs/>
          <w:u w:val="single"/>
        </w:rPr>
        <w:t xml:space="preserve">1.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හඳුන්වාදීම</w:t>
      </w:r>
      <w:proofErr w:type="spellEnd"/>
    </w:p>
    <w:p w14:paraId="707B960E" w14:textId="77777777" w:rsidR="00CE3F70" w:rsidRPr="00CE3F70" w:rsidRDefault="00CE3F70" w:rsidP="00CE3F70">
      <w:pPr>
        <w:ind w:hanging="367"/>
        <w:rPr>
          <w:b/>
          <w:bCs/>
        </w:rPr>
      </w:pPr>
      <w:proofErr w:type="spellStart"/>
      <w:r w:rsidRPr="00CE3F70">
        <w:rPr>
          <w:rFonts w:ascii="Nirmala UI" w:hAnsi="Nirmala UI" w:cs="Nirmala UI"/>
          <w:b/>
          <w:bCs/>
        </w:rPr>
        <w:t>කුමන</w:t>
      </w:r>
      <w:proofErr w:type="spellEnd"/>
      <w:r w:rsidRPr="00CE3F70">
        <w:rPr>
          <w:b/>
          <w:bCs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</w:rPr>
        <w:t>බද්දක්ද</w:t>
      </w:r>
      <w:proofErr w:type="spellEnd"/>
      <w:r w:rsidRPr="00CE3F70">
        <w:rPr>
          <w:b/>
          <w:bCs/>
        </w:rPr>
        <w:t>?</w:t>
      </w:r>
    </w:p>
    <w:p w14:paraId="503884EE" w14:textId="77777777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ආදායම්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(IT), </w:t>
      </w:r>
    </w:p>
    <w:p w14:paraId="23508364" w14:textId="77777777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ආර්ථික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සේවා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ගාස්තු</w:t>
      </w:r>
      <w:proofErr w:type="spellEnd"/>
      <w:r>
        <w:t xml:space="preserve"> (ESC), </w:t>
      </w:r>
    </w:p>
    <w:p w14:paraId="62CD6081" w14:textId="77777777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ජාතිය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ගොඩනැගීමේ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බද්ද</w:t>
      </w:r>
      <w:proofErr w:type="spellEnd"/>
      <w:r>
        <w:t xml:space="preserve"> (NBT), </w:t>
      </w:r>
    </w:p>
    <w:p w14:paraId="7BFC1225" w14:textId="77777777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එකතු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අගය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මතවු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බද්ද</w:t>
      </w:r>
      <w:proofErr w:type="spellEnd"/>
      <w:r>
        <w:t xml:space="preserve"> (VAT).</w:t>
      </w:r>
    </w:p>
    <w:p w14:paraId="10511B1E" w14:textId="77777777" w:rsidR="00CE3F70" w:rsidRDefault="00CE3F70" w:rsidP="00CE3F70">
      <w:pPr>
        <w:ind w:hanging="367"/>
      </w:pPr>
    </w:p>
    <w:p w14:paraId="128A032D" w14:textId="3B27AE28" w:rsidR="00CE3F70" w:rsidRDefault="00CE3F70" w:rsidP="00CE3F70">
      <w:pPr>
        <w:ind w:hanging="367"/>
      </w:pPr>
      <w:r>
        <w:t xml:space="preserve">IT -    </w:t>
      </w:r>
      <w:proofErr w:type="spellStart"/>
      <w:r>
        <w:rPr>
          <w:rFonts w:ascii="Nirmala UI" w:hAnsi="Nirmala UI" w:cs="Nirmala UI"/>
        </w:rPr>
        <w:t>අපි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දීර්ඝව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වෙනම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කතා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කරමු</w:t>
      </w:r>
      <w:proofErr w:type="spellEnd"/>
      <w:r>
        <w:t>.</w:t>
      </w:r>
    </w:p>
    <w:p w14:paraId="53A88E71" w14:textId="77777777" w:rsidR="00CE3F70" w:rsidRDefault="00CE3F70" w:rsidP="00CE3F70">
      <w:pPr>
        <w:ind w:hanging="367"/>
      </w:pPr>
      <w:r>
        <w:t xml:space="preserve">ESC - </w:t>
      </w:r>
      <w:proofErr w:type="spellStart"/>
      <w:r>
        <w:rPr>
          <w:rFonts w:ascii="Nirmala UI" w:hAnsi="Nirmala UI" w:cs="Nirmala UI"/>
        </w:rPr>
        <w:t>බද්දට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යටත්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අදාල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පිරිවැටුම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ගෙවිය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යුතුව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තිබී</w:t>
      </w:r>
      <w:proofErr w:type="spellEnd"/>
      <w:r>
        <w:t xml:space="preserve"> 2020.01.01 </w:t>
      </w:r>
      <w:proofErr w:type="spellStart"/>
      <w:r>
        <w:rPr>
          <w:rFonts w:ascii="Nirmala UI" w:hAnsi="Nirmala UI" w:cs="Nirmala UI"/>
        </w:rPr>
        <w:t>සිට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අහෝසි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විය</w:t>
      </w:r>
      <w:proofErr w:type="spellEnd"/>
      <w:r>
        <w:t>.</w:t>
      </w:r>
    </w:p>
    <w:p w14:paraId="046D6EA1" w14:textId="1987C75B" w:rsidR="00CE3F70" w:rsidRDefault="00CE3F70" w:rsidP="00CE3F70">
      <w:pPr>
        <w:ind w:hanging="367"/>
      </w:pPr>
      <w:r>
        <w:t xml:space="preserve">NBT - </w:t>
      </w:r>
      <w:proofErr w:type="spellStart"/>
      <w:r>
        <w:rPr>
          <w:rFonts w:ascii="Nirmala UI" w:hAnsi="Nirmala UI" w:cs="Nirmala UI"/>
        </w:rPr>
        <w:t>බද්දට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යටත්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යාපාර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පිරිවැටුම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ගෙවිය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යුතුව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තිබී</w:t>
      </w:r>
      <w:proofErr w:type="spellEnd"/>
      <w:r>
        <w:t xml:space="preserve"> 2020.01.01 </w:t>
      </w:r>
      <w:proofErr w:type="spellStart"/>
      <w:r>
        <w:rPr>
          <w:rFonts w:ascii="Nirmala UI" w:hAnsi="Nirmala UI" w:cs="Nirmala UI"/>
        </w:rPr>
        <w:t>සිට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අහෝසි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විය</w:t>
      </w:r>
      <w:proofErr w:type="spellEnd"/>
      <w:r>
        <w:t>.</w:t>
      </w:r>
    </w:p>
    <w:p w14:paraId="7539C757" w14:textId="77777777" w:rsidR="00CE3F70" w:rsidRDefault="00CE3F70" w:rsidP="00CE3F70">
      <w:pPr>
        <w:ind w:hanging="360"/>
      </w:pPr>
      <w:r>
        <w:t xml:space="preserve">VAT - </w:t>
      </w:r>
      <w:proofErr w:type="spellStart"/>
      <w:r>
        <w:rPr>
          <w:rFonts w:ascii="Nirmala UI" w:hAnsi="Nirmala UI" w:cs="Nirmala UI"/>
        </w:rPr>
        <w:t>බද්දට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යටත්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යාපාර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සැපයුම්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පිරිවැටුම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ගණනය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වේ</w:t>
      </w:r>
      <w:proofErr w:type="spellEnd"/>
      <w:r>
        <w:t>.</w:t>
      </w:r>
    </w:p>
    <w:p w14:paraId="44A13EEE" w14:textId="77777777" w:rsidR="00CE3F70" w:rsidRDefault="00CE3F70" w:rsidP="00CE3F70">
      <w:pPr>
        <w:ind w:left="900" w:hanging="367"/>
      </w:pPr>
      <w:r>
        <w:rPr>
          <w:rFonts w:hint="eastAsia"/>
        </w:rPr>
        <w:t>•</w:t>
      </w:r>
      <w:r>
        <w:t xml:space="preserve"> 2019.12.01 </w:t>
      </w:r>
      <w:proofErr w:type="spellStart"/>
      <w:r>
        <w:rPr>
          <w:rFonts w:ascii="Nirmala UI" w:hAnsi="Nirmala UI" w:cs="Nirmala UI"/>
        </w:rPr>
        <w:t>සිට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රතිශතය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සියයට</w:t>
      </w:r>
      <w:proofErr w:type="spellEnd"/>
      <w:r>
        <w:t xml:space="preserve"> 15% </w:t>
      </w:r>
      <w:proofErr w:type="spellStart"/>
      <w:r>
        <w:rPr>
          <w:rFonts w:ascii="Nirmala UI" w:hAnsi="Nirmala UI" w:cs="Nirmala UI"/>
        </w:rPr>
        <w:t>සිට</w:t>
      </w:r>
      <w:proofErr w:type="spellEnd"/>
      <w:r>
        <w:t xml:space="preserve"> 8% </w:t>
      </w:r>
      <w:proofErr w:type="spellStart"/>
      <w:r>
        <w:rPr>
          <w:rFonts w:ascii="Nirmala UI" w:hAnsi="Nirmala UI" w:cs="Nirmala UI"/>
        </w:rPr>
        <w:t>දක්වා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අඩු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කෙරිණ</w:t>
      </w:r>
      <w:proofErr w:type="spellEnd"/>
      <w:r>
        <w:t>.</w:t>
      </w:r>
    </w:p>
    <w:p w14:paraId="78F800B5" w14:textId="2149A169" w:rsidR="00CE3F70" w:rsidRDefault="00CE3F70" w:rsidP="00CE3F70">
      <w:pPr>
        <w:spacing w:after="0"/>
        <w:ind w:left="900" w:hanging="367"/>
      </w:pPr>
      <w:r>
        <w:rPr>
          <w:rFonts w:hint="eastAsia"/>
        </w:rPr>
        <w:t>•</w:t>
      </w:r>
      <w:r>
        <w:t xml:space="preserve"> 2020.01.01 </w:t>
      </w:r>
      <w:proofErr w:type="spellStart"/>
      <w:r>
        <w:rPr>
          <w:rFonts w:ascii="Nirmala UI" w:hAnsi="Nirmala UI" w:cs="Nirmala UI"/>
        </w:rPr>
        <w:t>සිට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බද්දට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යටත්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සැපයුම්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සීමාව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වසරකට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රු</w:t>
      </w:r>
      <w:proofErr w:type="spellEnd"/>
      <w:r>
        <w:t xml:space="preserve">. 12mn </w:t>
      </w:r>
      <w:proofErr w:type="spellStart"/>
      <w:r>
        <w:rPr>
          <w:rFonts w:ascii="Nirmala UI" w:hAnsi="Nirmala UI" w:cs="Nirmala UI"/>
        </w:rPr>
        <w:t>සිට</w:t>
      </w:r>
      <w:proofErr w:type="spellEnd"/>
      <w:r>
        <w:t xml:space="preserve"> </w:t>
      </w:r>
      <w:r>
        <w:rPr>
          <w:rFonts w:ascii="Nirmala UI" w:hAnsi="Nirmala UI" w:cs="Nirmala UI"/>
        </w:rPr>
        <w:t>රු</w:t>
      </w:r>
      <w:r>
        <w:t xml:space="preserve">.300mn </w:t>
      </w:r>
      <w:proofErr w:type="spellStart"/>
      <w:r>
        <w:rPr>
          <w:rFonts w:ascii="Nirmala UI" w:hAnsi="Nirmala UI" w:cs="Nirmala UI"/>
        </w:rPr>
        <w:t>දක්වා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වැඩි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කෙරිණ</w:t>
      </w:r>
      <w:proofErr w:type="spellEnd"/>
      <w:r>
        <w:t>.</w:t>
      </w:r>
    </w:p>
    <w:p w14:paraId="20C1EDD2" w14:textId="77777777" w:rsidR="00CE3F70" w:rsidRDefault="00CE3F70" w:rsidP="00CE3F70">
      <w:pPr>
        <w:spacing w:after="0"/>
        <w:ind w:left="900" w:hanging="367"/>
      </w:pPr>
    </w:p>
    <w:p w14:paraId="7D6D8A79" w14:textId="77777777" w:rsidR="00CE3F70" w:rsidRPr="00CE3F70" w:rsidRDefault="00CE3F70" w:rsidP="00CE3F70">
      <w:pPr>
        <w:rPr>
          <w:b/>
          <w:bCs/>
          <w:u w:val="single"/>
        </w:rPr>
      </w:pPr>
      <w:r w:rsidRPr="00CE3F70">
        <w:rPr>
          <w:b/>
          <w:bCs/>
          <w:u w:val="single"/>
        </w:rPr>
        <w:t xml:space="preserve">2.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ආදායම්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බදු</w:t>
      </w:r>
      <w:proofErr w:type="spellEnd"/>
      <w:r w:rsidRPr="00CE3F70">
        <w:rPr>
          <w:b/>
          <w:bCs/>
          <w:u w:val="single"/>
        </w:rPr>
        <w:t xml:space="preserve"> (IT)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ගෙවිය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යුත්තේ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කවරකු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විසින්ද</w:t>
      </w:r>
      <w:proofErr w:type="spellEnd"/>
      <w:r w:rsidRPr="00CE3F70">
        <w:rPr>
          <w:b/>
          <w:bCs/>
          <w:u w:val="single"/>
        </w:rPr>
        <w:t>?</w:t>
      </w:r>
    </w:p>
    <w:p w14:paraId="6E663CE4" w14:textId="77777777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හැකියි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ආදායමක්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කුමන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හෝ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තැනැත්තෙකු</w:t>
      </w:r>
      <w:proofErr w:type="spellEnd"/>
      <w:r>
        <w:t xml:space="preserve"> (Person) </w:t>
      </w:r>
      <w:proofErr w:type="spellStart"/>
      <w:r>
        <w:rPr>
          <w:rFonts w:ascii="Nirmala UI" w:hAnsi="Nirmala UI" w:cs="Nirmala UI"/>
        </w:rPr>
        <w:t>විසින්</w:t>
      </w:r>
      <w:proofErr w:type="spellEnd"/>
      <w:r>
        <w:t>.</w:t>
      </w:r>
    </w:p>
    <w:p w14:paraId="633AD742" w14:textId="77777777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බද්දට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යටත්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තැනැත්තන්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හතර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වර්ගයක්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</w:t>
      </w:r>
      <w:proofErr w:type="spellEnd"/>
      <w:r>
        <w:t>.</w:t>
      </w:r>
    </w:p>
    <w:p w14:paraId="19DCE863" w14:textId="77777777" w:rsidR="00CE3F70" w:rsidRDefault="00CE3F70" w:rsidP="00CE3F70">
      <w:pPr>
        <w:ind w:hanging="7"/>
      </w:pPr>
      <w:r>
        <w:t xml:space="preserve">2.1 </w:t>
      </w:r>
      <w:proofErr w:type="spellStart"/>
      <w:r>
        <w:rPr>
          <w:rFonts w:ascii="Nirmala UI" w:hAnsi="Nirmala UI" w:cs="Nirmala UI"/>
        </w:rPr>
        <w:t>තනි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පුද්ගලයන්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නිර්වචනය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නැත</w:t>
      </w:r>
      <w:proofErr w:type="spellEnd"/>
      <w:r>
        <w:t>)</w:t>
      </w:r>
    </w:p>
    <w:p w14:paraId="0AC3CFFB" w14:textId="77777777" w:rsidR="00CE3F70" w:rsidRDefault="00CE3F70" w:rsidP="00CE3F70">
      <w:pPr>
        <w:ind w:hanging="7"/>
      </w:pPr>
      <w:r>
        <w:t xml:space="preserve">2.2 </w:t>
      </w:r>
      <w:proofErr w:type="spellStart"/>
      <w:r>
        <w:rPr>
          <w:rFonts w:ascii="Nirmala UI" w:hAnsi="Nirmala UI" w:cs="Nirmala UI"/>
        </w:rPr>
        <w:t>සමාගම්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නිර්වචනය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</w:t>
      </w:r>
      <w:proofErr w:type="spellEnd"/>
      <w:r>
        <w:t>)</w:t>
      </w:r>
    </w:p>
    <w:p w14:paraId="6A7BA971" w14:textId="77777777" w:rsidR="00CE3F70" w:rsidRDefault="00CE3F70" w:rsidP="00CE3F70">
      <w:pPr>
        <w:ind w:hanging="7"/>
      </w:pPr>
      <w:r>
        <w:t xml:space="preserve">2.3 </w:t>
      </w:r>
      <w:proofErr w:type="spellStart"/>
      <w:r>
        <w:rPr>
          <w:rFonts w:ascii="Nirmala UI" w:hAnsi="Nirmala UI" w:cs="Nirmala UI"/>
        </w:rPr>
        <w:t>හවුල්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යාපාර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නිර්වචනය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</w:t>
      </w:r>
      <w:proofErr w:type="spellEnd"/>
      <w:r>
        <w:t>)</w:t>
      </w:r>
    </w:p>
    <w:p w14:paraId="6189F319" w14:textId="77777777" w:rsidR="00CE3F70" w:rsidRDefault="00CE3F70" w:rsidP="00CE3F70">
      <w:pPr>
        <w:ind w:hanging="7"/>
      </w:pPr>
      <w:r>
        <w:t xml:space="preserve">2.4 </w:t>
      </w:r>
      <w:proofErr w:type="spellStart"/>
      <w:r>
        <w:rPr>
          <w:rFonts w:ascii="Nirmala UI" w:hAnsi="Nirmala UI" w:cs="Nirmala UI"/>
        </w:rPr>
        <w:t>භාරයන්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නිර්වචනය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</w:t>
      </w:r>
      <w:proofErr w:type="spellEnd"/>
      <w:r>
        <w:t>)</w:t>
      </w:r>
    </w:p>
    <w:p w14:paraId="23DF96FE" w14:textId="77777777" w:rsidR="00CE3F70" w:rsidRPr="00CE3F70" w:rsidRDefault="00CE3F70" w:rsidP="00CE3F70">
      <w:pPr>
        <w:rPr>
          <w:b/>
          <w:bCs/>
          <w:u w:val="single"/>
        </w:rPr>
      </w:pPr>
      <w:r w:rsidRPr="00CE3F70">
        <w:rPr>
          <w:b/>
          <w:bCs/>
          <w:u w:val="single"/>
        </w:rPr>
        <w:t xml:space="preserve">3.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කුමක්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මත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ආදායම්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බදු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ගෙවිය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යුතුද</w:t>
      </w:r>
      <w:proofErr w:type="spellEnd"/>
      <w:r w:rsidRPr="00CE3F70">
        <w:rPr>
          <w:b/>
          <w:bCs/>
          <w:u w:val="single"/>
        </w:rPr>
        <w:t>?</w:t>
      </w:r>
    </w:p>
    <w:p w14:paraId="53B049FE" w14:textId="77777777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IT -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හැකි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ලාභ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ආදායම්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මත</w:t>
      </w:r>
      <w:proofErr w:type="spellEnd"/>
      <w:r>
        <w:t>.</w:t>
      </w:r>
    </w:p>
    <w:p w14:paraId="2D136633" w14:textId="77777777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එයට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රාග්ධන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ලාභ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රාග්ධන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ලාභ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නොවන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ආදායම්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ලාභ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ඇතුළත්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වේ</w:t>
      </w:r>
      <w:proofErr w:type="spellEnd"/>
      <w:r>
        <w:t>.</w:t>
      </w:r>
    </w:p>
    <w:p w14:paraId="5C446C98" w14:textId="77777777" w:rsidR="00CE3F70" w:rsidRDefault="00CE3F70" w:rsidP="00CE3F70"/>
    <w:p w14:paraId="4806FAA7" w14:textId="77777777" w:rsidR="00CE3F70" w:rsidRPr="00CE3F70" w:rsidRDefault="00CE3F70" w:rsidP="00CE3F70">
      <w:pPr>
        <w:rPr>
          <w:b/>
          <w:bCs/>
          <w:u w:val="single"/>
        </w:rPr>
      </w:pPr>
      <w:r w:rsidRPr="00CE3F70">
        <w:rPr>
          <w:b/>
          <w:bCs/>
          <w:u w:val="single"/>
        </w:rPr>
        <w:t xml:space="preserve">4.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කෙලෙස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ආදායම්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බදු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ගණනය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කළ</w:t>
      </w:r>
      <w:proofErr w:type="spellEnd"/>
      <w:r w:rsidRPr="00CE3F70">
        <w:rPr>
          <w:b/>
          <w:bCs/>
          <w:u w:val="single"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  <w:u w:val="single"/>
        </w:rPr>
        <w:t>යුතුද</w:t>
      </w:r>
      <w:proofErr w:type="spellEnd"/>
      <w:r w:rsidRPr="00CE3F70">
        <w:rPr>
          <w:b/>
          <w:bCs/>
          <w:u w:val="single"/>
        </w:rPr>
        <w:t>?</w:t>
      </w:r>
    </w:p>
    <w:p w14:paraId="4ECAC709" w14:textId="77777777" w:rsidR="00CE3F70" w:rsidRPr="00CE3F70" w:rsidRDefault="00CE3F70" w:rsidP="00CE3F70">
      <w:pPr>
        <w:rPr>
          <w:b/>
          <w:bCs/>
        </w:rPr>
      </w:pPr>
      <w:r w:rsidRPr="00CE3F70">
        <w:rPr>
          <w:b/>
          <w:bCs/>
        </w:rPr>
        <w:t xml:space="preserve">4.1 </w:t>
      </w:r>
      <w:proofErr w:type="spellStart"/>
      <w:r w:rsidRPr="00CE3F70">
        <w:rPr>
          <w:rFonts w:ascii="Nirmala UI" w:hAnsi="Nirmala UI" w:cs="Nirmala UI"/>
          <w:b/>
          <w:bCs/>
        </w:rPr>
        <w:t>තනි</w:t>
      </w:r>
      <w:proofErr w:type="spellEnd"/>
      <w:r w:rsidRPr="00CE3F70">
        <w:rPr>
          <w:b/>
          <w:bCs/>
        </w:rPr>
        <w:t xml:space="preserve"> </w:t>
      </w:r>
      <w:proofErr w:type="spellStart"/>
      <w:r w:rsidRPr="00CE3F70">
        <w:rPr>
          <w:rFonts w:ascii="Nirmala UI" w:hAnsi="Nirmala UI" w:cs="Nirmala UI"/>
          <w:b/>
          <w:bCs/>
        </w:rPr>
        <w:t>පුද්ගලයන්</w:t>
      </w:r>
      <w:proofErr w:type="spellEnd"/>
    </w:p>
    <w:p w14:paraId="192004FD" w14:textId="6D438CE9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ත</w:t>
      </w:r>
      <w:r>
        <w:t>.</w:t>
      </w:r>
      <w:r>
        <w:rPr>
          <w:rFonts w:ascii="Nirmala UI" w:hAnsi="Nirmala UI" w:cs="Nirmala UI"/>
        </w:rPr>
        <w:t>ව</w:t>
      </w:r>
      <w:proofErr w:type="spellEnd"/>
      <w:r>
        <w:t xml:space="preserve">. 2019/20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ගණනය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මුල්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මාස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නවය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පසු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මාස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තුන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ලෙස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වෙන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වෙනම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යුතුය</w:t>
      </w:r>
      <w:proofErr w:type="spellEnd"/>
      <w:r>
        <w:t>.</w:t>
      </w:r>
    </w:p>
    <w:p w14:paraId="5B08DBEF" w14:textId="5DA10C9B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 </w:t>
      </w:r>
      <w:proofErr w:type="spellStart"/>
      <w:r>
        <w:rPr>
          <w:rFonts w:ascii="Nirmala UI" w:hAnsi="Nirmala UI" w:cs="Nirmala UI"/>
        </w:rPr>
        <w:t>පුද්ගල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දීමනාව</w:t>
      </w:r>
      <w:proofErr w:type="spellEnd"/>
      <w:r>
        <w:t xml:space="preserve"> (</w:t>
      </w:r>
      <w:r>
        <w:rPr>
          <w:rFonts w:ascii="Nirmala UI" w:hAnsi="Nirmala UI" w:cs="Nirmala UI"/>
        </w:rPr>
        <w:t>රු</w:t>
      </w:r>
      <w:r>
        <w:t xml:space="preserve">.375,000+750,000). </w:t>
      </w:r>
      <w:proofErr w:type="spellStart"/>
      <w:r>
        <w:rPr>
          <w:rFonts w:ascii="Nirmala UI" w:hAnsi="Nirmala UI" w:cs="Nirmala UI"/>
        </w:rPr>
        <w:t>කුමන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හෝ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කාලයක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අඩුකර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නොහැකි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පුද්ගල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දීමනාවේ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කොටස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අනිකුත්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කාලයේ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දීමනාවේ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කොටසක්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ලෙස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සැලකිය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හැකිය</w:t>
      </w:r>
      <w:proofErr w:type="spellEnd"/>
      <w:r>
        <w:t>.</w:t>
      </w:r>
    </w:p>
    <w:p w14:paraId="7DEA4BCB" w14:textId="77777777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රු</w:t>
      </w:r>
      <w:proofErr w:type="spellEnd"/>
      <w:r>
        <w:t xml:space="preserve">. 1.2mn </w:t>
      </w:r>
      <w:proofErr w:type="spellStart"/>
      <w:r>
        <w:rPr>
          <w:rFonts w:ascii="Nirmala UI" w:hAnsi="Nirmala UI" w:cs="Nirmala UI"/>
        </w:rPr>
        <w:t>වියදම්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දීමනාව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දෙවන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කාලපරිච්ඡේද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ගෙවූ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එවැනි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වියදම්</w:t>
      </w:r>
      <w:proofErr w:type="spellEnd"/>
      <w:r>
        <w:t xml:space="preserve"> 2019/20 </w:t>
      </w:r>
      <w:proofErr w:type="spellStart"/>
      <w:r>
        <w:rPr>
          <w:rFonts w:ascii="Nirmala UI" w:hAnsi="Nirmala UI" w:cs="Nirmala UI"/>
        </w:rPr>
        <w:t>තක්සේරු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වර්ෂයේ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දී</w:t>
      </w:r>
      <w:proofErr w:type="spellEnd"/>
      <w:r>
        <w:t xml:space="preserve"> </w:t>
      </w:r>
      <w:r>
        <w:rPr>
          <w:rFonts w:ascii="Nirmala UI" w:hAnsi="Nirmala UI" w:cs="Nirmala UI"/>
        </w:rPr>
        <w:t>රු</w:t>
      </w:r>
      <w:r>
        <w:t>.300,000</w:t>
      </w:r>
      <w:r>
        <w:rPr>
          <w:rFonts w:ascii="Nirmala UI" w:hAnsi="Nirmala UI" w:cs="Nirmala UI"/>
        </w:rPr>
        <w:t>ක්</w:t>
      </w:r>
      <w:r>
        <w:t xml:space="preserve"> </w:t>
      </w:r>
      <w:proofErr w:type="spellStart"/>
      <w:r>
        <w:rPr>
          <w:rFonts w:ascii="Nirmala UI" w:hAnsi="Nirmala UI" w:cs="Nirmala UI"/>
        </w:rPr>
        <w:t>දක්වා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අඩු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කරගත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හැක</w:t>
      </w:r>
      <w:proofErr w:type="spellEnd"/>
      <w:r>
        <w:t>. (</w:t>
      </w:r>
      <w:proofErr w:type="spellStart"/>
      <w:r>
        <w:rPr>
          <w:rFonts w:ascii="Nirmala UI" w:hAnsi="Nirmala UI" w:cs="Nirmala UI"/>
        </w:rPr>
        <w:t>මෙයට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සෞඛ්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වෛද්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රක්ෂණ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දේශීය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අධ්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යාපන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නිවාස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ණය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පොලී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වියදම්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අනුමත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විශ්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රාම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යෝජනා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වලට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දායකත්වයන්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කොටස්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ස්කන්ධ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මිලදී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ගැනීමට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වැය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මුදල්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අදාල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වේ</w:t>
      </w:r>
      <w:proofErr w:type="spellEnd"/>
      <w:r>
        <w:t>).</w:t>
      </w:r>
    </w:p>
    <w:p w14:paraId="206AA123" w14:textId="77777777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ජේෂ්ඨ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පුරවැසියන්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ගේ</w:t>
      </w:r>
      <w:proofErr w:type="spellEnd"/>
      <w:r>
        <w:t xml:space="preserve"> </w:t>
      </w:r>
      <w:r>
        <w:rPr>
          <w:rFonts w:ascii="Nirmala UI" w:hAnsi="Nirmala UI" w:cs="Nirmala UI"/>
        </w:rPr>
        <w:t>රු</w:t>
      </w:r>
      <w:r>
        <w:t xml:space="preserve">.1.5mn </w:t>
      </w:r>
      <w:proofErr w:type="spellStart"/>
      <w:r>
        <w:rPr>
          <w:rFonts w:ascii="Nirmala UI" w:hAnsi="Nirmala UI" w:cs="Nirmala UI"/>
        </w:rPr>
        <w:t>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පොලී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ආදායම්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නිදහස</w:t>
      </w:r>
      <w:proofErr w:type="spellEnd"/>
      <w:r>
        <w:t xml:space="preserve"> 2020.01.01 </w:t>
      </w:r>
      <w:proofErr w:type="spellStart"/>
      <w:r>
        <w:rPr>
          <w:rFonts w:ascii="Nirmala UI" w:hAnsi="Nirmala UI" w:cs="Nirmala UI"/>
        </w:rPr>
        <w:t>සිට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අහෝසි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කෙසේ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වෙතත්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පළමු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මාස</w:t>
      </w:r>
      <w:proofErr w:type="spellEnd"/>
      <w:r>
        <w:t xml:space="preserve"> 9 </w:t>
      </w:r>
      <w:proofErr w:type="spellStart"/>
      <w:r>
        <w:rPr>
          <w:rFonts w:ascii="Nirmala UI" w:hAnsi="Nirmala UI" w:cs="Nirmala UI"/>
        </w:rPr>
        <w:t>තුළ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මිලියන</w:t>
      </w:r>
      <w:proofErr w:type="spellEnd"/>
      <w:r>
        <w:t xml:space="preserve"> 1.5 </w:t>
      </w:r>
      <w:proofErr w:type="spellStart"/>
      <w:r>
        <w:rPr>
          <w:rFonts w:ascii="Nirmala UI" w:hAnsi="Nirmala UI" w:cs="Nirmala UI"/>
        </w:rPr>
        <w:t>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දක්වාවූ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පොලිය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හිලව්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හැක</w:t>
      </w:r>
      <w:proofErr w:type="spellEnd"/>
      <w:r>
        <w:t>.</w:t>
      </w:r>
    </w:p>
    <w:p w14:paraId="35B46EE4" w14:textId="77777777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</w:t>
      </w:r>
      <w:r>
        <w:rPr>
          <w:rFonts w:ascii="Nirmala UI" w:hAnsi="Nirmala UI" w:cs="Nirmala UI"/>
        </w:rPr>
        <w:t>රු</w:t>
      </w:r>
      <w:r>
        <w:t xml:space="preserve">.700,000 </w:t>
      </w:r>
      <w:proofErr w:type="spellStart"/>
      <w:r>
        <w:rPr>
          <w:rFonts w:ascii="Nirmala UI" w:hAnsi="Nirmala UI" w:cs="Nirmala UI"/>
        </w:rPr>
        <w:t>දක්වා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සේවා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නියුක්ති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ආදායම්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සහනයෙන්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රුපියල්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පන්ලක්ෂ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විසිපන්දහසක්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දක්වාවූ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කොටස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පමණක්</w:t>
      </w:r>
      <w:proofErr w:type="spellEnd"/>
      <w:r>
        <w:t xml:space="preserve"> </w:t>
      </w:r>
      <w:r>
        <w:rPr>
          <w:rFonts w:ascii="Nirmala UI" w:hAnsi="Nirmala UI" w:cs="Nirmala UI"/>
        </w:rPr>
        <w:t>ත</w:t>
      </w:r>
      <w:r>
        <w:t xml:space="preserve">. </w:t>
      </w:r>
      <w:r>
        <w:rPr>
          <w:rFonts w:ascii="Nirmala UI" w:hAnsi="Nirmala UI" w:cs="Nirmala UI"/>
        </w:rPr>
        <w:t>ව</w:t>
      </w:r>
      <w:r>
        <w:t>. 2019/20</w:t>
      </w:r>
      <w:r>
        <w:rPr>
          <w:rFonts w:ascii="Nirmala UI" w:hAnsi="Nirmala UI" w:cs="Nirmala UI"/>
        </w:rPr>
        <w:t>දී</w:t>
      </w:r>
      <w:r>
        <w:t xml:space="preserve"> </w:t>
      </w:r>
      <w:proofErr w:type="spellStart"/>
      <w:r>
        <w:rPr>
          <w:rFonts w:ascii="Nirmala UI" w:hAnsi="Nirmala UI" w:cs="Nirmala UI"/>
        </w:rPr>
        <w:t>හිලව්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හැක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පළමු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කාලයේදි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හිලව්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නොහැකි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රු</w:t>
      </w:r>
      <w:proofErr w:type="spellEnd"/>
      <w:r>
        <w:t xml:space="preserve"> 525,000</w:t>
      </w:r>
      <w:r>
        <w:rPr>
          <w:rFonts w:ascii="Nirmala UI" w:hAnsi="Nirmala UI" w:cs="Nirmala UI"/>
        </w:rPr>
        <w:t>න්</w:t>
      </w:r>
      <w:r>
        <w:t xml:space="preserve"> </w:t>
      </w:r>
      <w:proofErr w:type="spellStart"/>
      <w:r>
        <w:rPr>
          <w:rFonts w:ascii="Nirmala UI" w:hAnsi="Nirmala UI" w:cs="Nirmala UI"/>
        </w:rPr>
        <w:t>ඉතිරි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මුදල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දෙවැනි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කාලයට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හිලව්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හැක</w:t>
      </w:r>
      <w:proofErr w:type="spellEnd"/>
      <w:r>
        <w:t>.</w:t>
      </w:r>
    </w:p>
    <w:p w14:paraId="660EFCFD" w14:textId="360FA3C1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විශ්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රාම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දීමනා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පහත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ආකාරයට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අඩු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රතිශතයක්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වේ</w:t>
      </w:r>
      <w:proofErr w:type="spellEnd"/>
      <w:r>
        <w:t>.</w:t>
      </w:r>
      <w:r w:rsidR="001D0412">
        <w:t xml:space="preserve"> ………………………..</w:t>
      </w:r>
    </w:p>
    <w:p w14:paraId="680C5FC8" w14:textId="77777777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වර්තිත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රතිශත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පදනම්</w:t>
      </w:r>
      <w:proofErr w:type="spellEnd"/>
      <w:r>
        <w:t>;</w:t>
      </w:r>
      <w:proofErr w:type="gramEnd"/>
    </w:p>
    <w:p w14:paraId="3DC36EBF" w14:textId="5381B277" w:rsidR="00CE3F70" w:rsidRDefault="00CE3F70" w:rsidP="00CE3F70">
      <w:pPr>
        <w:ind w:hanging="7"/>
      </w:pPr>
      <w:proofErr w:type="spellStart"/>
      <w:r>
        <w:rPr>
          <w:rFonts w:ascii="Nirmala UI" w:hAnsi="Nirmala UI" w:cs="Nirmala UI"/>
        </w:rPr>
        <w:t>මුල්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මාස</w:t>
      </w:r>
      <w:proofErr w:type="spellEnd"/>
      <w:r>
        <w:t xml:space="preserve"> 9 = 4%, 8%, 12%, 16%, 20%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24% </w:t>
      </w:r>
      <w:proofErr w:type="spellStart"/>
      <w:r>
        <w:rPr>
          <w:rFonts w:ascii="Nirmala UI" w:hAnsi="Nirmala UI" w:cs="Nirmala UI"/>
        </w:rPr>
        <w:t>රු</w:t>
      </w:r>
      <w:proofErr w:type="spellEnd"/>
      <w:r>
        <w:t xml:space="preserve">. 450,000 </w:t>
      </w:r>
      <w:proofErr w:type="spellStart"/>
      <w:r>
        <w:rPr>
          <w:rFonts w:ascii="Nirmala UI" w:hAnsi="Nirmala UI" w:cs="Nirmala UI"/>
        </w:rPr>
        <w:t>වාරික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ලෙස</w:t>
      </w:r>
      <w:proofErr w:type="spellEnd"/>
      <w:r>
        <w:t xml:space="preserve">. </w:t>
      </w:r>
    </w:p>
    <w:p w14:paraId="0D7C6F3B" w14:textId="77777777" w:rsidR="00CE3F70" w:rsidRDefault="00CE3F70" w:rsidP="00CE3F70">
      <w:pPr>
        <w:ind w:hanging="7"/>
      </w:pPr>
      <w:proofErr w:type="spellStart"/>
      <w:r>
        <w:rPr>
          <w:rFonts w:ascii="Nirmala UI" w:hAnsi="Nirmala UI" w:cs="Nirmala UI"/>
        </w:rPr>
        <w:t>දෙවන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මාස</w:t>
      </w:r>
      <w:proofErr w:type="spellEnd"/>
      <w:r>
        <w:t xml:space="preserve"> 3 = 6%, 12%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18% </w:t>
      </w:r>
      <w:proofErr w:type="spellStart"/>
      <w:r>
        <w:rPr>
          <w:rFonts w:ascii="Nirmala UI" w:hAnsi="Nirmala UI" w:cs="Nirmala UI"/>
        </w:rPr>
        <w:t>රු</w:t>
      </w:r>
      <w:proofErr w:type="spellEnd"/>
      <w:r>
        <w:t xml:space="preserve">. 750,000 </w:t>
      </w:r>
      <w:proofErr w:type="spellStart"/>
      <w:r>
        <w:rPr>
          <w:rFonts w:ascii="Nirmala UI" w:hAnsi="Nirmala UI" w:cs="Nirmala UI"/>
        </w:rPr>
        <w:t>වාරික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ලෙස</w:t>
      </w:r>
      <w:proofErr w:type="spellEnd"/>
      <w:r>
        <w:t>)</w:t>
      </w:r>
    </w:p>
    <w:p w14:paraId="68EBB369" w14:textId="77777777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රාග්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ධන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ලාභ</w:t>
      </w:r>
      <w:proofErr w:type="spellEnd"/>
      <w:r>
        <w:t xml:space="preserve"> 10% </w:t>
      </w:r>
      <w:proofErr w:type="spellStart"/>
      <w:r>
        <w:rPr>
          <w:rFonts w:ascii="Nirmala UI" w:hAnsi="Nirmala UI" w:cs="Nirmala UI"/>
        </w:rPr>
        <w:t>බැගින්</w:t>
      </w:r>
      <w:proofErr w:type="spellEnd"/>
      <w:r>
        <w:t>.</w:t>
      </w:r>
    </w:p>
    <w:p w14:paraId="27EE52EC" w14:textId="77777777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මද්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යසාර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දුම්වැටි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සූදු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රීඩා</w:t>
      </w:r>
      <w:proofErr w:type="spellEnd"/>
      <w:r>
        <w:t xml:space="preserve"> 40% </w:t>
      </w:r>
      <w:proofErr w:type="spellStart"/>
      <w:r>
        <w:rPr>
          <w:rFonts w:ascii="Nirmala UI" w:hAnsi="Nirmala UI" w:cs="Nirmala UI"/>
        </w:rPr>
        <w:t>බැගින්</w:t>
      </w:r>
      <w:proofErr w:type="spellEnd"/>
      <w:r>
        <w:t>.</w:t>
      </w:r>
    </w:p>
    <w:p w14:paraId="7CEFEF96" w14:textId="77777777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01.01.2020 </w:t>
      </w:r>
      <w:proofErr w:type="spellStart"/>
      <w:r>
        <w:rPr>
          <w:rFonts w:ascii="Nirmala UI" w:hAnsi="Nirmala UI" w:cs="Nirmala UI"/>
        </w:rPr>
        <w:t>සිට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අත්හිටවූ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(WHT) </w:t>
      </w:r>
      <w:proofErr w:type="spellStart"/>
      <w:r>
        <w:rPr>
          <w:rFonts w:ascii="Nirmala UI" w:hAnsi="Nirmala UI" w:cs="Nirmala UI"/>
        </w:rPr>
        <w:t>ඉවත්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ඉවත්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>
        <w:t xml:space="preserve"> </w:t>
      </w:r>
      <w:proofErr w:type="spellStart"/>
      <w:r w:rsidRPr="008E33B5">
        <w:rPr>
          <w:rFonts w:ascii="Nirmala UI" w:hAnsi="Nirmala UI" w:cs="Nirmala UI"/>
          <w:u w:val="single"/>
        </w:rPr>
        <w:t>තම</w:t>
      </w:r>
      <w:proofErr w:type="spellEnd"/>
      <w:r w:rsidRPr="008E33B5">
        <w:rPr>
          <w:u w:val="single"/>
        </w:rPr>
        <w:t xml:space="preserve"> </w:t>
      </w:r>
      <w:proofErr w:type="spellStart"/>
      <w:r w:rsidRPr="008E33B5">
        <w:rPr>
          <w:rFonts w:ascii="Nirmala UI" w:hAnsi="Nirmala UI" w:cs="Nirmala UI"/>
          <w:u w:val="single"/>
        </w:rPr>
        <w:t>කැමැත්තෙන්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අත්තිකාරම්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පුද්ගල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ආදායම්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(APIT) </w:t>
      </w:r>
      <w:proofErr w:type="spellStart"/>
      <w:r>
        <w:rPr>
          <w:rFonts w:ascii="Nirmala UI" w:hAnsi="Nirmala UI" w:cs="Nirmala UI"/>
        </w:rPr>
        <w:t>ගෙවීම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හඳුන්වා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දී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ඇත</w:t>
      </w:r>
      <w:proofErr w:type="spellEnd"/>
      <w:proofErr w:type="gramEnd"/>
      <w:r>
        <w:t>.</w:t>
      </w:r>
    </w:p>
    <w:p w14:paraId="49190AAF" w14:textId="77777777" w:rsidR="00CE3F70" w:rsidRDefault="00CE3F70" w:rsidP="00CE3F70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නිදහස්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ආදායම්</w:t>
      </w:r>
      <w:proofErr w:type="spellEnd"/>
      <w:r>
        <w:t xml:space="preserve"> - (</w:t>
      </w:r>
      <w:proofErr w:type="spellStart"/>
      <w:r>
        <w:rPr>
          <w:rFonts w:ascii="Nirmala UI" w:hAnsi="Nirmala UI" w:cs="Nirmala UI"/>
        </w:rPr>
        <w:t>කෘෂි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ගොවිපළවල්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තොරතුරු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තාක්ෂණ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විදේශ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ආදායම්</w:t>
      </w:r>
      <w:proofErr w:type="spellEnd"/>
      <w:r>
        <w:t xml:space="preserve">. 2020.01.01 </w:t>
      </w:r>
      <w:proofErr w:type="spellStart"/>
      <w:r>
        <w:rPr>
          <w:rFonts w:ascii="Nirmala UI" w:hAnsi="Nirmala UI" w:cs="Nirmala UI"/>
        </w:rPr>
        <w:t>දින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සිට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විදේශ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ආදායම්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වලට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තිබූ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මිලියන</w:t>
      </w:r>
      <w:proofErr w:type="spellEnd"/>
      <w:r>
        <w:t xml:space="preserve"> 15</w:t>
      </w:r>
      <w:r>
        <w:rPr>
          <w:rFonts w:ascii="Nirmala UI" w:hAnsi="Nirmala UI" w:cs="Nirmala UI"/>
        </w:rPr>
        <w:t>ක</w:t>
      </w:r>
      <w:r>
        <w:t xml:space="preserve"> </w:t>
      </w:r>
      <w:proofErr w:type="spellStart"/>
      <w:r>
        <w:rPr>
          <w:rFonts w:ascii="Nirmala UI" w:hAnsi="Nirmala UI" w:cs="Nirmala UI"/>
        </w:rPr>
        <w:t>සීමාව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ඉවත්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</w:t>
      </w:r>
      <w:proofErr w:type="spellEnd"/>
      <w:r>
        <w:t>).</w:t>
      </w:r>
    </w:p>
    <w:p w14:paraId="1A8AA7EF" w14:textId="77777777" w:rsidR="00CE3F70" w:rsidRPr="008E33B5" w:rsidRDefault="00CE3F70" w:rsidP="00CE3F70">
      <w:pPr>
        <w:rPr>
          <w:b/>
          <w:bCs/>
          <w:u w:val="single"/>
        </w:rPr>
      </w:pPr>
      <w:r w:rsidRPr="008E33B5">
        <w:rPr>
          <w:b/>
          <w:bCs/>
          <w:u w:val="single"/>
        </w:rPr>
        <w:t xml:space="preserve">4.2 </w:t>
      </w:r>
      <w:proofErr w:type="spellStart"/>
      <w:r w:rsidRPr="008E33B5">
        <w:rPr>
          <w:rFonts w:ascii="Nirmala UI" w:hAnsi="Nirmala UI" w:cs="Nirmala UI"/>
          <w:b/>
          <w:bCs/>
          <w:u w:val="single"/>
        </w:rPr>
        <w:t>සමාගම්</w:t>
      </w:r>
      <w:proofErr w:type="spellEnd"/>
    </w:p>
    <w:p w14:paraId="545944F4" w14:textId="77777777" w:rsidR="00CE3F70" w:rsidRDefault="00CE3F70" w:rsidP="008E33B5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ත</w:t>
      </w:r>
      <w:r>
        <w:t>.</w:t>
      </w:r>
      <w:r>
        <w:rPr>
          <w:rFonts w:ascii="Nirmala UI" w:hAnsi="Nirmala UI" w:cs="Nirmala UI"/>
        </w:rPr>
        <w:t>ව</w:t>
      </w:r>
      <w:proofErr w:type="spellEnd"/>
      <w:r>
        <w:t xml:space="preserve">. 2019/20 </w:t>
      </w:r>
      <w:proofErr w:type="spellStart"/>
      <w:r>
        <w:rPr>
          <w:rFonts w:ascii="Nirmala UI" w:hAnsi="Nirmala UI" w:cs="Nirmala UI"/>
        </w:rPr>
        <w:t>කොටස්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දෙකකට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බෙදා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යුතුය</w:t>
      </w:r>
      <w:proofErr w:type="spellEnd"/>
      <w:r>
        <w:t>.</w:t>
      </w:r>
    </w:p>
    <w:p w14:paraId="7FB72944" w14:textId="77777777" w:rsidR="00CE3F70" w:rsidRDefault="00CE3F70" w:rsidP="008E33B5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රතිශතයන්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රාග්ධන</w:t>
      </w:r>
      <w:proofErr w:type="spellEnd"/>
      <w:r>
        <w:t xml:space="preserve"> </w:t>
      </w:r>
      <w:r>
        <w:rPr>
          <w:rFonts w:ascii="Nirmala UI" w:hAnsi="Nirmala UI" w:cs="Nirmala UI"/>
        </w:rPr>
        <w:t>ලාභ</w:t>
      </w:r>
      <w:r>
        <w:t xml:space="preserve">-10%, </w:t>
      </w:r>
      <w:r>
        <w:rPr>
          <w:rFonts w:ascii="Nirmala UI" w:hAnsi="Nirmala UI" w:cs="Nirmala UI"/>
        </w:rPr>
        <w:t>සහනදායි</w:t>
      </w:r>
      <w:r>
        <w:t xml:space="preserve">-14%, </w:t>
      </w:r>
      <w:proofErr w:type="spellStart"/>
      <w:r>
        <w:rPr>
          <w:rFonts w:ascii="Nirmala UI" w:hAnsi="Nirmala UI" w:cs="Nirmala UI"/>
        </w:rPr>
        <w:t>සාමාන්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</w:t>
      </w:r>
      <w:proofErr w:type="spellEnd"/>
      <w:r>
        <w:t xml:space="preserve">- 28% / 24%/18%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ඉහළ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රතිශතය</w:t>
      </w:r>
      <w:proofErr w:type="spellEnd"/>
      <w:r>
        <w:t xml:space="preserve"> - 40%)</w:t>
      </w:r>
    </w:p>
    <w:p w14:paraId="30B713BC" w14:textId="3DE10486" w:rsidR="00CE3F70" w:rsidRDefault="00CE3F70" w:rsidP="008E33B5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නව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සංශෝධන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අනුව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ගෙවන්නකුට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රතිශතයක්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වෙනුවට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නැවතත්</w:t>
      </w:r>
      <w:proofErr w:type="spellEnd"/>
      <w:r>
        <w:t xml:space="preserve"> </w:t>
      </w:r>
      <w:r>
        <w:rPr>
          <w:rFonts w:ascii="Nirmala UI" w:hAnsi="Nirmala UI" w:cs="Nirmala UI"/>
        </w:rPr>
        <w:t>ඒ</w:t>
      </w:r>
      <w:r>
        <w:t xml:space="preserve"> </w:t>
      </w:r>
      <w:proofErr w:type="spellStart"/>
      <w:r>
        <w:rPr>
          <w:rFonts w:ascii="Nirmala UI" w:hAnsi="Nirmala UI" w:cs="Nirmala UI"/>
        </w:rPr>
        <w:t>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ආදායම්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ස්වභාවය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අනුව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රතිශතයන්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අදාළ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කරගැනීම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දක්නට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ඇත</w:t>
      </w:r>
      <w:proofErr w:type="spellEnd"/>
      <w:r>
        <w:t>.</w:t>
      </w:r>
    </w:p>
    <w:p w14:paraId="7A7CDADA" w14:textId="77777777" w:rsidR="00CE3F70" w:rsidRDefault="00CE3F70" w:rsidP="008E33B5">
      <w:pPr>
        <w:ind w:hanging="367"/>
      </w:pPr>
      <w:r>
        <w:rPr>
          <w:rFonts w:hint="eastAsia"/>
        </w:rPr>
        <w:lastRenderedPageBreak/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නිදහස්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ආදායම්</w:t>
      </w:r>
      <w:proofErr w:type="spellEnd"/>
      <w:r>
        <w:t>:-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කෘෂි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ගොවිපොළවල්</w:t>
      </w:r>
      <w:proofErr w:type="spellEnd"/>
      <w:r>
        <w:t xml:space="preserve"> (2019.01.01 </w:t>
      </w:r>
      <w:proofErr w:type="spellStart"/>
      <w:r>
        <w:rPr>
          <w:rFonts w:ascii="Nirmala UI" w:hAnsi="Nirmala UI" w:cs="Nirmala UI"/>
        </w:rPr>
        <w:t>සිට</w:t>
      </w:r>
      <w:proofErr w:type="spellEnd"/>
      <w:r>
        <w:t xml:space="preserve">), </w:t>
      </w:r>
      <w:proofErr w:type="spellStart"/>
      <w:r>
        <w:rPr>
          <w:rFonts w:ascii="Nirmala UI" w:hAnsi="Nirmala UI" w:cs="Nirmala UI"/>
        </w:rPr>
        <w:t>තොරතුරු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තාක්ෂණය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විදේශ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ආදායම්</w:t>
      </w:r>
      <w:proofErr w:type="spellEnd"/>
      <w:r>
        <w:t xml:space="preserve"> (2020 .01.01 </w:t>
      </w:r>
      <w:proofErr w:type="spellStart"/>
      <w:r>
        <w:rPr>
          <w:rFonts w:ascii="Nirmala UI" w:hAnsi="Nirmala UI" w:cs="Nirmala UI"/>
        </w:rPr>
        <w:t>සිට</w:t>
      </w:r>
      <w:proofErr w:type="spellEnd"/>
      <w:r>
        <w:t>).</w:t>
      </w:r>
    </w:p>
    <w:p w14:paraId="3DFDA72F" w14:textId="77777777" w:rsidR="00CE3F70" w:rsidRPr="008E33B5" w:rsidRDefault="00CE3F70" w:rsidP="00CE3F70">
      <w:pPr>
        <w:rPr>
          <w:b/>
          <w:bCs/>
          <w:u w:val="single"/>
        </w:rPr>
      </w:pPr>
      <w:r w:rsidRPr="008E33B5">
        <w:rPr>
          <w:b/>
          <w:bCs/>
          <w:u w:val="single"/>
        </w:rPr>
        <w:t xml:space="preserve">4.3 </w:t>
      </w:r>
      <w:proofErr w:type="spellStart"/>
      <w:r w:rsidRPr="008E33B5">
        <w:rPr>
          <w:rFonts w:ascii="Nirmala UI" w:hAnsi="Nirmala UI" w:cs="Nirmala UI"/>
          <w:b/>
          <w:bCs/>
          <w:u w:val="single"/>
        </w:rPr>
        <w:t>හවුල්</w:t>
      </w:r>
      <w:proofErr w:type="spellEnd"/>
      <w:r w:rsidRPr="008E33B5">
        <w:rPr>
          <w:b/>
          <w:bCs/>
          <w:u w:val="single"/>
        </w:rPr>
        <w:t xml:space="preserve"> </w:t>
      </w:r>
      <w:proofErr w:type="spellStart"/>
      <w:r w:rsidRPr="008E33B5">
        <w:rPr>
          <w:rFonts w:ascii="Nirmala UI" w:hAnsi="Nirmala UI" w:cs="Nirmala UI"/>
          <w:b/>
          <w:bCs/>
          <w:u w:val="single"/>
        </w:rPr>
        <w:t>ව්</w:t>
      </w:r>
      <w:r w:rsidRPr="008E33B5">
        <w:rPr>
          <w:rFonts w:hint="cs"/>
          <w:b/>
          <w:bCs/>
          <w:u w:val="single"/>
        </w:rPr>
        <w:t>‍</w:t>
      </w:r>
      <w:r w:rsidRPr="008E33B5">
        <w:rPr>
          <w:rFonts w:ascii="Nirmala UI" w:hAnsi="Nirmala UI" w:cs="Nirmala UI"/>
          <w:b/>
          <w:bCs/>
          <w:u w:val="single"/>
        </w:rPr>
        <w:t>යාපාර</w:t>
      </w:r>
      <w:proofErr w:type="spellEnd"/>
      <w:r w:rsidRPr="008E33B5">
        <w:rPr>
          <w:b/>
          <w:bCs/>
          <w:u w:val="single"/>
        </w:rPr>
        <w:t xml:space="preserve"> (Partnerships)</w:t>
      </w:r>
    </w:p>
    <w:p w14:paraId="4703838D" w14:textId="77777777" w:rsidR="00CE3F70" w:rsidRDefault="00CE3F70" w:rsidP="008E33B5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ත</w:t>
      </w:r>
      <w:r>
        <w:t>.</w:t>
      </w:r>
      <w:r>
        <w:rPr>
          <w:rFonts w:ascii="Nirmala UI" w:hAnsi="Nirmala UI" w:cs="Nirmala UI"/>
        </w:rPr>
        <w:t>ව</w:t>
      </w:r>
      <w:proofErr w:type="spellEnd"/>
      <w:r>
        <w:t xml:space="preserve">. 2019/20 </w:t>
      </w:r>
      <w:proofErr w:type="spellStart"/>
      <w:r>
        <w:rPr>
          <w:rFonts w:ascii="Nirmala UI" w:hAnsi="Nirmala UI" w:cs="Nirmala UI"/>
        </w:rPr>
        <w:t>කොටස්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දෙකකට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බෙදා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යුතුය</w:t>
      </w:r>
      <w:proofErr w:type="spellEnd"/>
      <w:r>
        <w:t>.</w:t>
      </w:r>
    </w:p>
    <w:p w14:paraId="6CDA8B04" w14:textId="7C7766C9" w:rsidR="00CE3F70" w:rsidRDefault="00CE3F70" w:rsidP="008E33B5">
      <w:pPr>
        <w:ind w:hanging="367"/>
      </w:pPr>
      <w:r>
        <w:rPr>
          <w:rFonts w:hint="eastAsia"/>
        </w:rPr>
        <w:t>•</w:t>
      </w:r>
      <w:r>
        <w:t xml:space="preserve"> 2002.01.01 </w:t>
      </w:r>
      <w:proofErr w:type="spellStart"/>
      <w:r>
        <w:rPr>
          <w:rFonts w:ascii="Nirmala UI" w:hAnsi="Nirmala UI" w:cs="Nirmala UI"/>
        </w:rPr>
        <w:t>සිට</w:t>
      </w:r>
      <w:proofErr w:type="spellEnd"/>
      <w:r>
        <w:t xml:space="preserve"> 8% </w:t>
      </w:r>
      <w:proofErr w:type="spellStart"/>
      <w:r>
        <w:rPr>
          <w:rFonts w:ascii="Nirmala UI" w:hAnsi="Nirmala UI" w:cs="Nirmala UI"/>
        </w:rPr>
        <w:t>අත්හිටුවූ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බද්ද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ඉවත්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>
        <w:t xml:space="preserve"> 6%</w:t>
      </w:r>
      <w:r>
        <w:rPr>
          <w:rFonts w:ascii="Nirmala UI" w:hAnsi="Nirmala UI" w:cs="Nirmala UI"/>
        </w:rPr>
        <w:t>ක</w:t>
      </w:r>
      <w:r>
        <w:t xml:space="preserve"> </w:t>
      </w:r>
      <w:proofErr w:type="spellStart"/>
      <w:r>
        <w:rPr>
          <w:rFonts w:ascii="Nirmala UI" w:hAnsi="Nirmala UI" w:cs="Nirmala UI"/>
        </w:rPr>
        <w:t>හවුල්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යාපාර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බද්ද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පැනවීම</w:t>
      </w:r>
      <w:proofErr w:type="spellEnd"/>
      <w:r>
        <w:t>.</w:t>
      </w:r>
    </w:p>
    <w:p w14:paraId="775C29B6" w14:textId="77777777" w:rsidR="00CE3F70" w:rsidRDefault="00CE3F70" w:rsidP="008E33B5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තක්සේරු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ආදායමින්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රු</w:t>
      </w:r>
      <w:r>
        <w:t>.</w:t>
      </w:r>
      <w:r>
        <w:rPr>
          <w:rFonts w:ascii="Nirmala UI" w:hAnsi="Nirmala UI" w:cs="Nirmala UI"/>
        </w:rPr>
        <w:t>මිලියන</w:t>
      </w:r>
      <w:proofErr w:type="spellEnd"/>
      <w:proofErr w:type="gramEnd"/>
      <w:r>
        <w:t xml:space="preserve"> 1 </w:t>
      </w:r>
      <w:r>
        <w:rPr>
          <w:rFonts w:ascii="Nirmala UI" w:hAnsi="Nirmala UI" w:cs="Nirmala UI"/>
        </w:rPr>
        <w:t>ක</w:t>
      </w:r>
      <w:r>
        <w:t xml:space="preserve"> </w:t>
      </w:r>
      <w:proofErr w:type="spellStart"/>
      <w:r>
        <w:rPr>
          <w:rFonts w:ascii="Nirmala UI" w:hAnsi="Nirmala UI" w:cs="Nirmala UI"/>
        </w:rPr>
        <w:t>සහනය</w:t>
      </w:r>
      <w:proofErr w:type="spellEnd"/>
      <w:r>
        <w:t xml:space="preserve">. </w:t>
      </w:r>
      <w:r>
        <w:rPr>
          <w:rFonts w:ascii="Nirmala UI" w:hAnsi="Nirmala UI" w:cs="Nirmala UI"/>
        </w:rPr>
        <w:t>ත</w:t>
      </w:r>
      <w:r>
        <w:t>.</w:t>
      </w:r>
      <w:r>
        <w:rPr>
          <w:rFonts w:ascii="Nirmala UI" w:hAnsi="Nirmala UI" w:cs="Nirmala UI"/>
        </w:rPr>
        <w:t>ව</w:t>
      </w:r>
      <w:r>
        <w:t xml:space="preserve">.2019/20 </w:t>
      </w:r>
      <w:proofErr w:type="spellStart"/>
      <w:r>
        <w:rPr>
          <w:rFonts w:ascii="Nirmala UI" w:hAnsi="Nirmala UI" w:cs="Nirmala UI"/>
        </w:rPr>
        <w:t>සදහා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රු</w:t>
      </w:r>
      <w:proofErr w:type="spellEnd"/>
      <w:r>
        <w:t xml:space="preserve">. 250,000/= </w:t>
      </w:r>
      <w:r>
        <w:rPr>
          <w:rFonts w:ascii="Nirmala UI" w:hAnsi="Nirmala UI" w:cs="Nirmala UI"/>
        </w:rPr>
        <w:t>ක</w:t>
      </w:r>
      <w:r>
        <w:t xml:space="preserve"> </w:t>
      </w:r>
      <w:proofErr w:type="spellStart"/>
      <w:r>
        <w:rPr>
          <w:rFonts w:ascii="Nirmala UI" w:hAnsi="Nirmala UI" w:cs="Nirmala UI"/>
        </w:rPr>
        <w:t>වූ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සහනයක්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ලැබේ</w:t>
      </w:r>
      <w:proofErr w:type="spellEnd"/>
      <w:r>
        <w:t>.</w:t>
      </w:r>
    </w:p>
    <w:p w14:paraId="4A7AE939" w14:textId="77777777" w:rsidR="00CE3F70" w:rsidRDefault="00CE3F70" w:rsidP="008E33B5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බද්ධ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යාපාරයක්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හවුල්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යාපාර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නිර්වචනයෙන්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ආවරණය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වේ</w:t>
      </w:r>
      <w:proofErr w:type="spellEnd"/>
      <w:r>
        <w:t>.</w:t>
      </w:r>
    </w:p>
    <w:p w14:paraId="31169112" w14:textId="77777777" w:rsidR="00CE3F70" w:rsidRDefault="00CE3F70" w:rsidP="008E33B5">
      <w:pPr>
        <w:ind w:hanging="367"/>
      </w:pPr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හවුල්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කරුවන්ට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ගෙවන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ණය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පොලී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සේවා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ගාස්තු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හවුල්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යාපාර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වියදමක්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ලෙස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ඉඩ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දේ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වගන්ති</w:t>
      </w:r>
      <w:proofErr w:type="spellEnd"/>
      <w:r>
        <w:t xml:space="preserve"> 53(7).</w:t>
      </w:r>
    </w:p>
    <w:p w14:paraId="21736E3B" w14:textId="77777777" w:rsidR="00CE3F70" w:rsidRPr="008E33B5" w:rsidRDefault="00CE3F70" w:rsidP="00CE3F70">
      <w:pPr>
        <w:rPr>
          <w:b/>
          <w:bCs/>
          <w:u w:val="single"/>
        </w:rPr>
      </w:pPr>
      <w:r w:rsidRPr="008E33B5">
        <w:rPr>
          <w:b/>
          <w:bCs/>
          <w:u w:val="single"/>
        </w:rPr>
        <w:t xml:space="preserve">4.4 </w:t>
      </w:r>
      <w:proofErr w:type="spellStart"/>
      <w:r w:rsidRPr="008E33B5">
        <w:rPr>
          <w:rFonts w:ascii="Nirmala UI" w:hAnsi="Nirmala UI" w:cs="Nirmala UI"/>
          <w:b/>
          <w:bCs/>
          <w:u w:val="single"/>
        </w:rPr>
        <w:t>භාරයන්</w:t>
      </w:r>
      <w:proofErr w:type="spellEnd"/>
      <w:r w:rsidRPr="008E33B5">
        <w:rPr>
          <w:b/>
          <w:bCs/>
          <w:u w:val="single"/>
        </w:rPr>
        <w:t xml:space="preserve"> (Trust)</w:t>
      </w:r>
    </w:p>
    <w:p w14:paraId="6458979C" w14:textId="77777777" w:rsidR="00CE3F70" w:rsidRDefault="00CE3F70" w:rsidP="00CE3F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Nirmala UI" w:hAnsi="Nirmala UI" w:cs="Nirmala UI"/>
        </w:rPr>
        <w:t>ත</w:t>
      </w:r>
      <w:r>
        <w:t>.</w:t>
      </w:r>
      <w:r>
        <w:rPr>
          <w:rFonts w:ascii="Nirmala UI" w:hAnsi="Nirmala UI" w:cs="Nirmala UI"/>
        </w:rPr>
        <w:t>ව</w:t>
      </w:r>
      <w:proofErr w:type="spellEnd"/>
      <w:r>
        <w:t xml:space="preserve">. 2019/20 </w:t>
      </w:r>
      <w:proofErr w:type="spellStart"/>
      <w:r>
        <w:rPr>
          <w:rFonts w:ascii="Nirmala UI" w:hAnsi="Nirmala UI" w:cs="Nirmala UI"/>
        </w:rPr>
        <w:t>කොටස්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දෙකකට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බෙදා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යුතුය</w:t>
      </w:r>
      <w:proofErr w:type="spellEnd"/>
      <w:r>
        <w:t>.</w:t>
      </w:r>
    </w:p>
    <w:p w14:paraId="35BD3522" w14:textId="5E669A78" w:rsidR="00CE3F70" w:rsidRDefault="00CE3F70" w:rsidP="008E33B5">
      <w:pPr>
        <w:pStyle w:val="ListParagraph"/>
        <w:numPr>
          <w:ilvl w:val="0"/>
          <w:numId w:val="1"/>
        </w:numPr>
        <w:ind w:left="180" w:hanging="180"/>
      </w:pPr>
      <w:r>
        <w:t xml:space="preserve">24% </w:t>
      </w:r>
      <w:proofErr w:type="spellStart"/>
      <w:r w:rsidRPr="008E33B5"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r w:rsidRPr="008E33B5"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 w:rsidRPr="008E33B5">
        <w:rPr>
          <w:rFonts w:ascii="Nirmala UI" w:hAnsi="Nirmala UI" w:cs="Nirmala UI"/>
        </w:rPr>
        <w:t>රතිශතය</w:t>
      </w:r>
      <w:proofErr w:type="spellEnd"/>
      <w:r>
        <w:t xml:space="preserve"> </w:t>
      </w:r>
      <w:proofErr w:type="spellStart"/>
      <w:r w:rsidRPr="008E33B5">
        <w:rPr>
          <w:rFonts w:ascii="Nirmala UI" w:hAnsi="Nirmala UI" w:cs="Nirmala UI"/>
        </w:rPr>
        <w:t>අදාළ</w:t>
      </w:r>
      <w:proofErr w:type="spellEnd"/>
      <w:r>
        <w:t xml:space="preserve"> </w:t>
      </w:r>
      <w:proofErr w:type="spellStart"/>
      <w:r w:rsidRPr="008E33B5">
        <w:rPr>
          <w:rFonts w:ascii="Nirmala UI" w:hAnsi="Nirmala UI" w:cs="Nirmala UI"/>
        </w:rPr>
        <w:t>වේ</w:t>
      </w:r>
      <w:proofErr w:type="spellEnd"/>
      <w:r>
        <w:t>.</w:t>
      </w:r>
    </w:p>
    <w:p w14:paraId="36AC1DB0" w14:textId="77777777" w:rsidR="00CE3F70" w:rsidRDefault="00CE3F70" w:rsidP="00CE3F70"/>
    <w:p w14:paraId="03FBB598" w14:textId="77777777" w:rsidR="00CE3F70" w:rsidRPr="008E33B5" w:rsidRDefault="00CE3F70" w:rsidP="00CE3F70">
      <w:pPr>
        <w:rPr>
          <w:b/>
          <w:bCs/>
          <w:u w:val="single"/>
        </w:rPr>
      </w:pPr>
      <w:r w:rsidRPr="008E33B5">
        <w:rPr>
          <w:b/>
          <w:bCs/>
          <w:u w:val="single"/>
        </w:rPr>
        <w:t xml:space="preserve">5. </w:t>
      </w:r>
      <w:proofErr w:type="spellStart"/>
      <w:r w:rsidRPr="008E33B5">
        <w:rPr>
          <w:rFonts w:ascii="Nirmala UI" w:hAnsi="Nirmala UI" w:cs="Nirmala UI"/>
          <w:b/>
          <w:bCs/>
          <w:u w:val="single"/>
        </w:rPr>
        <w:t>අත්හිටවූ</w:t>
      </w:r>
      <w:proofErr w:type="spellEnd"/>
      <w:r w:rsidRPr="008E33B5">
        <w:rPr>
          <w:b/>
          <w:bCs/>
          <w:u w:val="single"/>
        </w:rPr>
        <w:t xml:space="preserve"> </w:t>
      </w:r>
      <w:proofErr w:type="spellStart"/>
      <w:r w:rsidRPr="008E33B5">
        <w:rPr>
          <w:rFonts w:ascii="Nirmala UI" w:hAnsi="Nirmala UI" w:cs="Nirmala UI"/>
          <w:b/>
          <w:bCs/>
          <w:u w:val="single"/>
        </w:rPr>
        <w:t>බදු</w:t>
      </w:r>
      <w:proofErr w:type="spellEnd"/>
      <w:r w:rsidRPr="008E33B5">
        <w:rPr>
          <w:b/>
          <w:bCs/>
          <w:u w:val="single"/>
        </w:rPr>
        <w:t xml:space="preserve"> (WHT)</w:t>
      </w:r>
    </w:p>
    <w:p w14:paraId="6A7234B9" w14:textId="77777777" w:rsidR="00CE3F70" w:rsidRDefault="00CE3F70" w:rsidP="00CE3F70">
      <w:r>
        <w:t xml:space="preserve">2020 </w:t>
      </w:r>
      <w:proofErr w:type="spellStart"/>
      <w:r>
        <w:rPr>
          <w:rFonts w:ascii="Nirmala UI" w:hAnsi="Nirmala UI" w:cs="Nirmala UI"/>
        </w:rPr>
        <w:t>ජනවාරි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පලවෙනි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දින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සිට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අහෝසි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කරන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ලදී</w:t>
      </w:r>
      <w:proofErr w:type="spellEnd"/>
      <w:r>
        <w:t>.</w:t>
      </w:r>
    </w:p>
    <w:p w14:paraId="3A5D995D" w14:textId="77777777" w:rsidR="00CE3F70" w:rsidRDefault="00CE3F70" w:rsidP="00CE3F70">
      <w:proofErr w:type="spellStart"/>
      <w:r>
        <w:rPr>
          <w:rFonts w:ascii="Nirmala UI" w:hAnsi="Nirmala UI" w:cs="Nirmala UI"/>
        </w:rPr>
        <w:t>කෙසේ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වෙතත්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පහත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අත්හිටවූ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වදුරටත්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ක්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රියාත්මකය</w:t>
      </w:r>
      <w:proofErr w:type="spellEnd"/>
      <w:r>
        <w:t>.</w:t>
      </w:r>
    </w:p>
    <w:p w14:paraId="33D15DCD" w14:textId="0BE72772" w:rsidR="00CE3F70" w:rsidRDefault="00CE3F70" w:rsidP="00CE3F70">
      <w:r>
        <w:rPr>
          <w:rFonts w:hint="eastAsia"/>
        </w:rPr>
        <w:t>•</w:t>
      </w:r>
      <w:r w:rsidRPr="008E33B5">
        <w:rPr>
          <w:u w:val="single"/>
        </w:rPr>
        <w:t xml:space="preserve"> </w:t>
      </w:r>
      <w:r w:rsidR="008E33B5">
        <w:rPr>
          <w:u w:val="single"/>
        </w:rPr>
        <w:t xml:space="preserve"> </w:t>
      </w:r>
      <w:proofErr w:type="spellStart"/>
      <w:r w:rsidRPr="008E33B5">
        <w:rPr>
          <w:rFonts w:ascii="Nirmala UI" w:hAnsi="Nirmala UI" w:cs="Nirmala UI"/>
          <w:u w:val="single"/>
        </w:rPr>
        <w:t>නිර්වාසිකයන්ට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ගෙවනු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ලබන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ගෙවීම්</w:t>
      </w:r>
      <w:proofErr w:type="spellEnd"/>
      <w:r>
        <w:t>.</w:t>
      </w:r>
    </w:p>
    <w:p w14:paraId="53892E70" w14:textId="02085339" w:rsidR="00131282" w:rsidRDefault="00CE3F70" w:rsidP="00CE3F70">
      <w:r>
        <w:rPr>
          <w:rFonts w:hint="eastAsia"/>
        </w:rPr>
        <w:t>•</w:t>
      </w:r>
      <w:r>
        <w:t xml:space="preserve"> </w:t>
      </w:r>
      <w:proofErr w:type="spellStart"/>
      <w:r w:rsidRPr="008E33B5">
        <w:rPr>
          <w:rFonts w:ascii="Nirmala UI" w:hAnsi="Nirmala UI" w:cs="Nirmala UI"/>
          <w:u w:val="single"/>
        </w:rPr>
        <w:t>වාසිකයන්ට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ගෙවනු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ලබන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ලොතරැයි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දිනුම්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ප්</w:t>
      </w:r>
      <w:r>
        <w:rPr>
          <w:rFonts w:hint="cs"/>
        </w:rPr>
        <w:t>‍</w:t>
      </w:r>
      <w:r>
        <w:rPr>
          <w:rFonts w:ascii="Nirmala UI" w:hAnsi="Nirmala UI" w:cs="Nirmala UI"/>
        </w:rPr>
        <w:t>රධානයන්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සුදු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දිනුම්</w:t>
      </w:r>
      <w:proofErr w:type="spellEnd"/>
      <w:r>
        <w:t xml:space="preserve"> 14% </w:t>
      </w:r>
      <w:proofErr w:type="spellStart"/>
      <w:r>
        <w:rPr>
          <w:rFonts w:ascii="Nirmala UI" w:hAnsi="Nirmala UI" w:cs="Nirmala UI"/>
        </w:rPr>
        <w:t>බැගින්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වෙන්දෙසියක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විකුණනු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ලබන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මැණික්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සඳහා</w:t>
      </w:r>
      <w:proofErr w:type="spellEnd"/>
      <w:r>
        <w:t xml:space="preserve"> 2.5% </w:t>
      </w:r>
      <w:proofErr w:type="spellStart"/>
      <w:r>
        <w:rPr>
          <w:rFonts w:ascii="Nirmala UI" w:hAnsi="Nirmala UI" w:cs="Nirmala UI"/>
        </w:rPr>
        <w:t>බැගින්</w:t>
      </w:r>
      <w:proofErr w:type="spellEnd"/>
      <w:r>
        <w:t>.</w:t>
      </w:r>
    </w:p>
    <w:sectPr w:rsidR="00131282" w:rsidSect="008E33B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BB3"/>
    <w:multiLevelType w:val="hybridMultilevel"/>
    <w:tmpl w:val="9EFEE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70"/>
    <w:rsid w:val="00131282"/>
    <w:rsid w:val="00142AE6"/>
    <w:rsid w:val="001D0412"/>
    <w:rsid w:val="006C3297"/>
    <w:rsid w:val="008E33B5"/>
    <w:rsid w:val="00CE3F70"/>
    <w:rsid w:val="00D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2B0E"/>
  <w15:chartTrackingRefBased/>
  <w15:docId w15:val="{8B819B8B-10E0-47FC-A7CF-39EE125F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547" w:hanging="54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Athula</dc:creator>
  <cp:keywords/>
  <dc:description/>
  <cp:lastModifiedBy>MR Athula</cp:lastModifiedBy>
  <cp:revision>3</cp:revision>
  <dcterms:created xsi:type="dcterms:W3CDTF">2020-12-30T20:04:00Z</dcterms:created>
  <dcterms:modified xsi:type="dcterms:W3CDTF">2020-12-30T21:27:00Z</dcterms:modified>
</cp:coreProperties>
</file>